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5E" w:rsidRDefault="0093325E" w:rsidP="0093325E">
      <w:pPr>
        <w:rPr>
          <w:lang w:bidi="ru-RU"/>
        </w:rPr>
      </w:pPr>
      <w:r>
        <w:rPr>
          <w:lang w:bidi="ru-RU"/>
        </w:rPr>
        <w:t>Муниципальное бюджетное учреждение культуры «Камерный театр «Триада»</w:t>
      </w:r>
    </w:p>
    <w:p w:rsidR="0093325E" w:rsidRDefault="0093325E" w:rsidP="0093325E">
      <w:r w:rsidRPr="0093325E">
        <w:rPr>
          <w:lang w:bidi="ru-RU"/>
        </w:rPr>
        <w:t>Д</w:t>
      </w:r>
      <w:r w:rsidRPr="0093325E">
        <w:rPr>
          <w:lang w:bidi="ru-RU"/>
        </w:rPr>
        <w:t>иректор</w:t>
      </w:r>
      <w:r>
        <w:rPr>
          <w:lang w:val="en-US" w:bidi="ru-RU"/>
        </w:rPr>
        <w:t xml:space="preserve"> - </w:t>
      </w:r>
      <w:proofErr w:type="spellStart"/>
      <w:r w:rsidRPr="0093325E">
        <w:rPr>
          <w:lang w:bidi="ru-RU"/>
        </w:rPr>
        <w:t>Гогольков</w:t>
      </w:r>
      <w:proofErr w:type="spellEnd"/>
      <w:r w:rsidRPr="0093325E">
        <w:rPr>
          <w:lang w:bidi="ru-RU"/>
        </w:rPr>
        <w:t xml:space="preserve"> В.С.</w:t>
      </w:r>
      <w:r w:rsidRPr="0093325E">
        <w:rPr>
          <w:lang w:bidi="ru-RU"/>
        </w:rPr>
        <w:br/>
      </w:r>
      <w:r>
        <w:rPr>
          <w:lang w:bidi="ru-RU"/>
        </w:rPr>
        <w:br/>
        <w:t xml:space="preserve">Адрес, указанный в ЕГРЮЛ: 680013, </w:t>
      </w:r>
      <w:proofErr w:type="spellStart"/>
      <w:r>
        <w:rPr>
          <w:lang w:bidi="ru-RU"/>
        </w:rPr>
        <w:t>г.Хабаровск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ул.Ленина</w:t>
      </w:r>
      <w:proofErr w:type="spellEnd"/>
      <w:r>
        <w:rPr>
          <w:lang w:bidi="ru-RU"/>
        </w:rPr>
        <w:t>, 27</w:t>
      </w:r>
      <w:r>
        <w:rPr>
          <w:lang w:bidi="ru-RU"/>
        </w:rPr>
        <w:br/>
        <w:t xml:space="preserve">Почтовый адрес: 680013, </w:t>
      </w:r>
      <w:proofErr w:type="spellStart"/>
      <w:r>
        <w:rPr>
          <w:lang w:bidi="ru-RU"/>
        </w:rPr>
        <w:t>г.Хабаровск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ул.Ленина</w:t>
      </w:r>
      <w:proofErr w:type="spellEnd"/>
      <w:r>
        <w:rPr>
          <w:lang w:bidi="ru-RU"/>
        </w:rPr>
        <w:t>, 27</w:t>
      </w:r>
      <w:r>
        <w:rPr>
          <w:lang w:bidi="ru-RU"/>
        </w:rPr>
        <w:br/>
        <w:t>Телефон: 8(4212)23-39-04</w:t>
      </w:r>
      <w:r>
        <w:rPr>
          <w:lang w:bidi="ru-RU"/>
        </w:rPr>
        <w:br/>
        <w:t xml:space="preserve">Электронная почта: </w:t>
      </w:r>
      <w:proofErr w:type="spellStart"/>
      <w:r>
        <w:rPr>
          <w:lang w:val="en-US" w:bidi="ru-RU"/>
        </w:rPr>
        <w:t>triada</w:t>
      </w:r>
      <w:proofErr w:type="spellEnd"/>
      <w:r>
        <w:rPr>
          <w:lang w:bidi="ru-RU"/>
        </w:rPr>
        <w:t>-</w:t>
      </w:r>
      <w:r>
        <w:rPr>
          <w:lang w:val="en-US" w:bidi="ru-RU"/>
        </w:rPr>
        <w:t>theatre</w:t>
      </w:r>
      <w:r>
        <w:rPr>
          <w:lang w:bidi="ru-RU"/>
        </w:rPr>
        <w:t>@</w:t>
      </w:r>
      <w:r>
        <w:rPr>
          <w:lang w:val="en-US" w:bidi="ru-RU"/>
        </w:rPr>
        <w:t>mail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ru</w:t>
      </w:r>
      <w:proofErr w:type="spellEnd"/>
      <w:r>
        <w:rPr>
          <w:lang w:bidi="ru-RU"/>
        </w:rPr>
        <w:br/>
        <w:t> </w:t>
      </w:r>
      <w:r>
        <w:rPr>
          <w:lang w:bidi="ru-RU"/>
        </w:rPr>
        <w:br/>
        <w:t>ОГРН: 1032700302403</w:t>
      </w:r>
      <w:r>
        <w:rPr>
          <w:lang w:bidi="ru-RU"/>
        </w:rPr>
        <w:br/>
        <w:t xml:space="preserve">ИНН: </w:t>
      </w:r>
      <w:r>
        <w:rPr>
          <w:szCs w:val="26"/>
        </w:rPr>
        <w:t>2721026979</w:t>
      </w:r>
      <w:r>
        <w:rPr>
          <w:lang w:bidi="ru-RU"/>
        </w:rPr>
        <w:br/>
        <w:t xml:space="preserve">КПП: </w:t>
      </w:r>
      <w:r>
        <w:rPr>
          <w:szCs w:val="26"/>
        </w:rPr>
        <w:t>272101001</w:t>
      </w:r>
      <w:r>
        <w:rPr>
          <w:lang w:bidi="ru-RU"/>
        </w:rPr>
        <w:br/>
        <w:t> </w:t>
      </w:r>
      <w:r>
        <w:rPr>
          <w:lang w:bidi="ru-RU"/>
        </w:rPr>
        <w:br/>
        <w:t xml:space="preserve">л/с </w:t>
      </w:r>
      <w:r>
        <w:rPr>
          <w:szCs w:val="28"/>
        </w:rPr>
        <w:t>21226Э01860</w:t>
      </w:r>
      <w:r>
        <w:rPr>
          <w:lang w:bidi="ru-RU"/>
        </w:rPr>
        <w:br/>
        <w:t xml:space="preserve">в </w:t>
      </w:r>
      <w:r>
        <w:rPr>
          <w:szCs w:val="28"/>
        </w:rPr>
        <w:t>УФК по Хабаровскому краю</w:t>
      </w:r>
      <w:r>
        <w:rPr>
          <w:lang w:bidi="ru-RU"/>
        </w:rPr>
        <w:br/>
        <w:t> </w:t>
      </w:r>
      <w:r>
        <w:rPr>
          <w:lang w:bidi="ru-RU"/>
        </w:rPr>
        <w:br/>
        <w:t>Наименование подразделения Банка России:</w:t>
      </w:r>
      <w:r>
        <w:rPr>
          <w:sz w:val="26"/>
          <w:szCs w:val="26"/>
        </w:rPr>
        <w:t xml:space="preserve"> </w:t>
      </w:r>
      <w:r>
        <w:rPr>
          <w:szCs w:val="26"/>
        </w:rPr>
        <w:t>ОТДЕЛЕНИЕ ХАБАРОВСК БАНКА РОССИИ//УФК по Хабаровскому краю г. Хабаровск</w:t>
      </w:r>
      <w:r>
        <w:rPr>
          <w:lang w:bidi="ru-RU"/>
        </w:rPr>
        <w:br/>
        <w:t xml:space="preserve">БИК: </w:t>
      </w:r>
      <w:r>
        <w:rPr>
          <w:szCs w:val="26"/>
        </w:rPr>
        <w:t>010813050</w:t>
      </w:r>
      <w:r>
        <w:rPr>
          <w:lang w:bidi="ru-RU"/>
        </w:rPr>
        <w:br/>
        <w:t xml:space="preserve">Единый казначейский счет (ЕКС): </w:t>
      </w:r>
      <w:r>
        <w:rPr>
          <w:szCs w:val="26"/>
        </w:rPr>
        <w:t>40102810845370000014</w:t>
      </w:r>
      <w:r>
        <w:rPr>
          <w:lang w:bidi="ru-RU"/>
        </w:rPr>
        <w:br/>
        <w:t xml:space="preserve">Номер счета получателя средств (номер казначейского счета): </w:t>
      </w:r>
      <w:r>
        <w:rPr>
          <w:szCs w:val="26"/>
        </w:rPr>
        <w:t>03234643087010002200</w:t>
      </w:r>
      <w:bookmarkStart w:id="0" w:name="_GoBack"/>
      <w:bookmarkEnd w:id="0"/>
    </w:p>
    <w:sectPr w:rsidR="009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5E"/>
    <w:rsid w:val="009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CED4"/>
  <w15:chartTrackingRefBased/>
  <w15:docId w15:val="{2FCBC945-7E23-4E46-B759-7AF12E31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Алексейцев</dc:creator>
  <cp:keywords/>
  <dc:description/>
  <cp:lastModifiedBy>Сергей Алексейцев</cp:lastModifiedBy>
  <cp:revision>1</cp:revision>
  <dcterms:created xsi:type="dcterms:W3CDTF">2024-09-26T05:53:00Z</dcterms:created>
  <dcterms:modified xsi:type="dcterms:W3CDTF">2024-09-26T05:54:00Z</dcterms:modified>
</cp:coreProperties>
</file>